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26052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25 июля 2011 г. N 146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ОБ УТВЕРЖДЕНИИ ПОЛОЖЕНИЯ О ПОПЕЧИТЕЛЬСКОМ СОВЕТЕ УЧРЕЖДЕНИЯ ОБРАЗОВАНИЯ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6" w:history="1">
        <w:r w:rsidRPr="00E26052">
          <w:rPr>
            <w:rFonts w:ascii="Times New Roman" w:hAnsi="Times New Roman" w:cs="Times New Roman"/>
            <w:sz w:val="30"/>
            <w:szCs w:val="30"/>
          </w:rPr>
          <w:t>пункта 5 статьи 25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1. Утвердить прилагаемое </w:t>
      </w:r>
      <w:hyperlink w:anchor="P56" w:history="1">
        <w:r w:rsidRPr="00E26052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о попечительском совете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22F6" w:rsidRPr="00E26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E26052" w:rsidRDefault="002C22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26052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E26052" w:rsidRDefault="002C22F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26052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26052" w:rsidRDefault="00E26052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26052" w:rsidRDefault="00E26052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25.07.2011 N 146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56"/>
      <w:bookmarkEnd w:id="1"/>
      <w:r w:rsidRPr="00E26052">
        <w:rPr>
          <w:rFonts w:ascii="Times New Roman" w:hAnsi="Times New Roman" w:cs="Times New Roman"/>
          <w:sz w:val="30"/>
          <w:szCs w:val="30"/>
        </w:rPr>
        <w:t>ПОЛОЖЕНИЕ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 ПОПЕЧИТЕЛЬСКОМ СОВЕТЕ УЧРЕЖДЕНИЯ ОБРАЗОВАНИЯ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4. Попечительский совет организует свою работу в соответствии с </w:t>
      </w:r>
      <w:hyperlink r:id="rId9" w:history="1">
        <w:r w:rsidRPr="00E2605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7. Решения попечительского совета носят консультативный и рекомендательный характер.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вторая введена </w:t>
      </w:r>
      <w:hyperlink r:id="rId10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 Задачами деятельности попечительского совета являются: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>я обеспечения деятельности учреждения образования;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10.2. разработка и реализация планов своей деятельности в интересах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10.3. содействие в улучшении условий труда педагогических и иных работников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>: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10.4.1. укрепление материально-технической базы;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10.4.2. совершенствование организации питания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>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10.4.3. проведение спортивно-массовых, физкультурно-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оздоровительных, социально-культурных, образовательных мероприятий;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10.4.4. иные цели, не запрещенные законодательством;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10.5. содействие в установлении и развитии международного сотрудничества в сфере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10.6. целевое использование средств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 Попечительский совет действует на основе принципов: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11.1. добровольности членства;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11.2. равноправия членов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11.3. коллегиальности руководства;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11.4. гласности принимаемых решений.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 Член попечительского совета имеет право: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14.2. получать информацию, имеющуюся в распоряжении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14.3. участвовать во всех мероприятиях, проводимых попечительским советом.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 Член попечительского совета обязан: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15.1. выполнять требования настоящего Положения;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15.2. соблюдать положения устава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15.4. исполнять решения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 Членство в попечительском совете прекращается: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16.1. по заявлению члена попечительского совета, которое он представляет общему собранию;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16.2. по решению общего собрания в связи с исключением из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16.3. в случае прекращения деятельности попечительского совета.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6052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E26052">
        <w:rPr>
          <w:rFonts w:ascii="Times New Roman" w:hAnsi="Times New Roman" w:cs="Times New Roman"/>
          <w:sz w:val="30"/>
          <w:szCs w:val="30"/>
        </w:rPr>
        <w:t xml:space="preserve">. 16.3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18. Высшим органом управления попечительским советом является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четвертая введена </w:t>
      </w:r>
      <w:hyperlink r:id="rId16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пятая введена </w:t>
      </w:r>
      <w:hyperlink r:id="rId17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 Председатель попечительского совета в соответствии со своей компетенцией: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20.1. руководит деятельностью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20.2. председательствует на общих собраниях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20.3. обеспечивает выполнение решений общего собрания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20.5. решает иные вопросы, не относящиеся к компетенции общего собрания.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 К компетенции общего собрания попечительского совета относятся: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21.1. принятие решения о членстве в попечительском совете;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lastRenderedPageBreak/>
        <w:t>21.2. избрание председателя попечительского совета и принятие решения о досрочном прекращении его полномочий;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6052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E26052">
        <w:rPr>
          <w:rFonts w:ascii="Times New Roman" w:hAnsi="Times New Roman" w:cs="Times New Roman"/>
          <w:sz w:val="30"/>
          <w:szCs w:val="30"/>
        </w:rPr>
        <w:t xml:space="preserve">. 21.5 в ред. </w:t>
      </w:r>
      <w:hyperlink r:id="rId18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 К компетенции членов и (или) инициативных групп попечительского совета относятся: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22.1. подготовка предложений по совершенствованию деятельности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22.2. выполнение принятых решений с учетом предложений и замечаний членов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22.4. взаимодействие с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заинтересованными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по достижению целей, предусмотренных уставом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22.5. рассмотрение иных вопросов, вынесенных на обсуждение общего собрания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 Секретарь попечительского совета: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23.1. осуществляет организационную работу по подготовке общих собраний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23.2. организует ведение и хранение протоколов общих собраний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(п. 24 в ред. </w:t>
      </w:r>
      <w:hyperlink r:id="rId19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Default="002C22F6">
      <w:pPr>
        <w:pStyle w:val="ConsPlusNormal"/>
        <w:jc w:val="both"/>
      </w:pPr>
    </w:p>
    <w:p w:rsidR="002C22F6" w:rsidRDefault="002C22F6">
      <w:pPr>
        <w:pStyle w:val="ConsPlusNormal"/>
        <w:jc w:val="both"/>
      </w:pPr>
    </w:p>
    <w:p w:rsidR="002C22F6" w:rsidRDefault="002C2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061" w:rsidRDefault="00093DDA"/>
    <w:sectPr w:rsidR="003B2061" w:rsidSect="00E26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6"/>
    <w:rsid w:val="00093DDA"/>
    <w:rsid w:val="001F0E37"/>
    <w:rsid w:val="002C22F6"/>
    <w:rsid w:val="004F7F7D"/>
    <w:rsid w:val="00992089"/>
    <w:rsid w:val="00CC1474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A7E5E50283AAE52938B5EFC7FEE427357BC710D8874A6A79273A91A4EF2BFDEFBDDB25955B382A1C68D6A19l6lBP" TargetMode="External"/><Relationship Id="rId13" Type="http://schemas.openxmlformats.org/officeDocument/2006/relationships/hyperlink" Target="consultantplus://offline/ref=462A7E5E50283AAE52938B5EFC7FEE427357BC710D8874A6A79273A91A4EF2BFDEFBDDB25955B382A1C68D6A18l6lCP" TargetMode="External"/><Relationship Id="rId18" Type="http://schemas.openxmlformats.org/officeDocument/2006/relationships/hyperlink" Target="consultantplus://offline/ref=462A7E5E50283AAE52938B5EFC7FEE427357BC710D8874A6A79273A91A4EF2BFDEFBDDB25955B382A1C68D6A18l6l7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62A7E5E50283AAE52938B5EFC7FEE427357BC710D8874A6A79273A91A4EF2BFDEFBDDB25955B382A1C68D6A19l6lAP" TargetMode="External"/><Relationship Id="rId12" Type="http://schemas.openxmlformats.org/officeDocument/2006/relationships/hyperlink" Target="consultantplus://offline/ref=462A7E5E50283AAE52938B5EFC7FEE427357BC710D8874A6A79273A91A4EF2BFDEFBDDB25955B382A1C68D6A18l6lEP" TargetMode="External"/><Relationship Id="rId17" Type="http://schemas.openxmlformats.org/officeDocument/2006/relationships/hyperlink" Target="consultantplus://offline/ref=462A7E5E50283AAE52938B5EFC7FEE427357BC710D8874A6A79273A91A4EF2BFDEFBDDB25955B382A1C68D6A18l6l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2A7E5E50283AAE52938B5EFC7FEE427357BC710D8874A6A79273A91A4EF2BFDEFBDDB25955B382A1C68D6A18l6l8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A7E5E50283AAE52938B5EFC7FEE427357BC710D8871ADA69371A91A4EF2BFDEFBDDB25955B382A1C68D6C10l6lEP" TargetMode="External"/><Relationship Id="rId11" Type="http://schemas.openxmlformats.org/officeDocument/2006/relationships/hyperlink" Target="consultantplus://offline/ref=462A7E5E50283AAE52938B5EFC7FEE427357BC710D8874A6A79273A91A4EF2BFDEFBDDB25955B382A1C68D6A19l6l7P" TargetMode="External"/><Relationship Id="rId5" Type="http://schemas.openxmlformats.org/officeDocument/2006/relationships/hyperlink" Target="consultantplus://offline/ref=462A7E5E50283AAE52938B5EFC7FEE427357BC710D8874A6A79273A91A4EF2BFDEFBDDB25955B382A1C68D6A19l6lAP" TargetMode="External"/><Relationship Id="rId15" Type="http://schemas.openxmlformats.org/officeDocument/2006/relationships/hyperlink" Target="consultantplus://offline/ref=462A7E5E50283AAE52938B5EFC7FEE427357BC710D8874A6A79273A91A4EF2BFDEFBDDB25955B382A1C68D6A18l6lBP" TargetMode="External"/><Relationship Id="rId10" Type="http://schemas.openxmlformats.org/officeDocument/2006/relationships/hyperlink" Target="consultantplus://offline/ref=462A7E5E50283AAE52938B5EFC7FEE427357BC710D8874A6A79273A91A4EF2BFDEFBDDB25955B382A1C68D6A19l6l8P" TargetMode="External"/><Relationship Id="rId19" Type="http://schemas.openxmlformats.org/officeDocument/2006/relationships/hyperlink" Target="consultantplus://offline/ref=462A7E5E50283AAE52938B5EFC7FEE427357BC710D8874A6A79273A91A4EF2BFDEFBDDB25955B382A1C68D6A1Bl6l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A7E5E50283AAE52938B5EFC7FEE427357BC710D8871ADA69371A91A4EF2BFDEFBlDlDP" TargetMode="External"/><Relationship Id="rId14" Type="http://schemas.openxmlformats.org/officeDocument/2006/relationships/hyperlink" Target="consultantplus://offline/ref=462A7E5E50283AAE52938B5EFC7FEE427357BC710D8874A6A79273A91A4EF2BFDEFBDDB25955B382A1C68D6A18l6l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LikeSoft</cp:lastModifiedBy>
  <cp:revision>2</cp:revision>
  <cp:lastPrinted>2017-05-05T08:10:00Z</cp:lastPrinted>
  <dcterms:created xsi:type="dcterms:W3CDTF">2017-10-05T11:04:00Z</dcterms:created>
  <dcterms:modified xsi:type="dcterms:W3CDTF">2017-10-05T11:04:00Z</dcterms:modified>
</cp:coreProperties>
</file>